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C2406" w14:textId="77777777" w:rsidR="009474FA" w:rsidRDefault="009474FA" w:rsidP="009474FA">
      <w:pPr>
        <w:spacing w:before="100" w:beforeAutospacing="1" w:after="100" w:afterAutospacing="1" w:line="240" w:lineRule="auto"/>
        <w:outlineLvl w:val="3"/>
        <w:rPr>
          <w:rFonts w:ascii="Verdana" w:eastAsia="Times New Roman" w:hAnsi="Verdana" w:cs="Times New Roman"/>
          <w:b/>
          <w:bCs/>
          <w:sz w:val="24"/>
          <w:szCs w:val="24"/>
          <w:lang w:eastAsia="fi-FI"/>
        </w:rPr>
      </w:pPr>
      <w:r>
        <w:rPr>
          <w:rFonts w:ascii="Verdana" w:eastAsia="Times New Roman" w:hAnsi="Verdana" w:cs="Times New Roman"/>
          <w:b/>
          <w:bCs/>
          <w:sz w:val="24"/>
          <w:szCs w:val="24"/>
          <w:lang w:eastAsia="fi-FI"/>
        </w:rPr>
        <w:t>Ratamestareiden mietteitä</w:t>
      </w:r>
    </w:p>
    <w:p w14:paraId="485EFC41" w14:textId="77777777" w:rsidR="009474FA" w:rsidRDefault="009474FA" w:rsidP="00C507DC">
      <w:pPr>
        <w:spacing w:after="0" w:line="240" w:lineRule="auto"/>
        <w:jc w:val="both"/>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 xml:space="preserve">Tämän vuoden Vuokatti </w:t>
      </w:r>
      <w:proofErr w:type="spellStart"/>
      <w:r>
        <w:rPr>
          <w:rFonts w:ascii="Verdana" w:eastAsia="Times New Roman" w:hAnsi="Verdana" w:cs="Times New Roman"/>
          <w:sz w:val="17"/>
          <w:szCs w:val="17"/>
          <w:lang w:eastAsia="fi-FI"/>
        </w:rPr>
        <w:t>Rogaining</w:t>
      </w:r>
      <w:proofErr w:type="spellEnd"/>
      <w:r>
        <w:rPr>
          <w:rFonts w:ascii="Verdana" w:eastAsia="Times New Roman" w:hAnsi="Verdana" w:cs="Times New Roman"/>
          <w:sz w:val="17"/>
          <w:szCs w:val="17"/>
          <w:lang w:eastAsia="fi-FI"/>
        </w:rPr>
        <w:t xml:space="preserve"> järjestetään vaarajonon keskeisimmältä paikalta, Heikkilän Pirtiltä.</w:t>
      </w:r>
      <w:r w:rsidR="00C507DC">
        <w:rPr>
          <w:rFonts w:ascii="Verdana" w:eastAsia="Times New Roman" w:hAnsi="Verdana" w:cs="Times New Roman"/>
          <w:sz w:val="17"/>
          <w:szCs w:val="17"/>
          <w:lang w:eastAsia="fi-FI"/>
        </w:rPr>
        <w:t xml:space="preserve"> </w:t>
      </w:r>
      <w:r>
        <w:rPr>
          <w:rFonts w:ascii="Verdana" w:eastAsia="Times New Roman" w:hAnsi="Verdana" w:cs="Times New Roman"/>
          <w:sz w:val="17"/>
          <w:szCs w:val="17"/>
          <w:lang w:eastAsia="fi-FI"/>
        </w:rPr>
        <w:t>Kilpailukeskuksen lähialue onkin hiihtäjille tuttua seutu</w:t>
      </w:r>
      <w:r w:rsidR="00187D48">
        <w:rPr>
          <w:rFonts w:ascii="Verdana" w:eastAsia="Times New Roman" w:hAnsi="Verdana" w:cs="Times New Roman"/>
          <w:sz w:val="17"/>
          <w:szCs w:val="17"/>
          <w:lang w:eastAsia="fi-FI"/>
        </w:rPr>
        <w:t>a latu-urineen. Vuokatin vaarojen latu- ja polkuverkostot antavat</w:t>
      </w:r>
      <w:r>
        <w:rPr>
          <w:rFonts w:ascii="Verdana" w:eastAsia="Times New Roman" w:hAnsi="Verdana" w:cs="Times New Roman"/>
          <w:sz w:val="17"/>
          <w:szCs w:val="17"/>
          <w:lang w:eastAsia="fi-FI"/>
        </w:rPr>
        <w:t xml:space="preserve"> oman haasteen</w:t>
      </w:r>
      <w:r w:rsidR="00187D48">
        <w:rPr>
          <w:rFonts w:ascii="Verdana" w:eastAsia="Times New Roman" w:hAnsi="Verdana" w:cs="Times New Roman"/>
          <w:sz w:val="17"/>
          <w:szCs w:val="17"/>
          <w:lang w:eastAsia="fi-FI"/>
        </w:rPr>
        <w:t>sa</w:t>
      </w:r>
      <w:r>
        <w:rPr>
          <w:rFonts w:ascii="Verdana" w:eastAsia="Times New Roman" w:hAnsi="Verdana" w:cs="Times New Roman"/>
          <w:sz w:val="17"/>
          <w:szCs w:val="17"/>
          <w:lang w:eastAsia="fi-FI"/>
        </w:rPr>
        <w:t xml:space="preserve"> ratamestarityöhön, mutta samalla myös hyvän pohjan </w:t>
      </w:r>
      <w:r w:rsidR="00187D48">
        <w:rPr>
          <w:rFonts w:ascii="Verdana" w:eastAsia="Times New Roman" w:hAnsi="Verdana" w:cs="Times New Roman"/>
          <w:sz w:val="17"/>
          <w:szCs w:val="17"/>
          <w:lang w:eastAsia="fi-FI"/>
        </w:rPr>
        <w:t xml:space="preserve">kilpailijoiden </w:t>
      </w:r>
      <w:r>
        <w:rPr>
          <w:rFonts w:ascii="Verdana" w:eastAsia="Times New Roman" w:hAnsi="Verdana" w:cs="Times New Roman"/>
          <w:sz w:val="17"/>
          <w:szCs w:val="17"/>
          <w:lang w:eastAsia="fi-FI"/>
        </w:rPr>
        <w:t>omien reittisuunnitelmien tekoon.</w:t>
      </w:r>
      <w:r w:rsidR="00187D48">
        <w:rPr>
          <w:rFonts w:ascii="Verdana" w:eastAsia="Times New Roman" w:hAnsi="Verdana" w:cs="Times New Roman"/>
          <w:sz w:val="17"/>
          <w:szCs w:val="17"/>
          <w:lang w:eastAsia="fi-FI"/>
        </w:rPr>
        <w:t xml:space="preserve"> </w:t>
      </w:r>
      <w:r>
        <w:rPr>
          <w:rFonts w:ascii="Verdana" w:eastAsia="Times New Roman" w:hAnsi="Verdana" w:cs="Times New Roman"/>
          <w:sz w:val="17"/>
          <w:szCs w:val="17"/>
          <w:lang w:eastAsia="fi-FI"/>
        </w:rPr>
        <w:t xml:space="preserve">Se, että olemme Kainuun jylhissä vaaramaisemissa ja -maastoissa, tarkoittaa samalla </w:t>
      </w:r>
      <w:r w:rsidR="00187D48">
        <w:rPr>
          <w:rFonts w:ascii="Verdana" w:eastAsia="Times New Roman" w:hAnsi="Verdana" w:cs="Times New Roman"/>
          <w:sz w:val="17"/>
          <w:szCs w:val="17"/>
          <w:lang w:eastAsia="fi-FI"/>
        </w:rPr>
        <w:t>sitä, että kilpailijoita odottavat</w:t>
      </w:r>
      <w:r>
        <w:rPr>
          <w:rFonts w:ascii="Verdana" w:eastAsia="Times New Roman" w:hAnsi="Verdana" w:cs="Times New Roman"/>
          <w:sz w:val="17"/>
          <w:szCs w:val="17"/>
          <w:lang w:eastAsia="fi-FI"/>
        </w:rPr>
        <w:t xml:space="preserve"> huomattavat korkeuserot. </w:t>
      </w:r>
      <w:r w:rsidR="00C507DC">
        <w:rPr>
          <w:rFonts w:ascii="Verdana" w:eastAsia="Times New Roman" w:hAnsi="Verdana" w:cs="Times New Roman"/>
          <w:sz w:val="17"/>
          <w:szCs w:val="17"/>
          <w:lang w:eastAsia="fi-FI"/>
        </w:rPr>
        <w:t xml:space="preserve">Maasto on </w:t>
      </w:r>
      <w:r w:rsidR="00E14A24">
        <w:rPr>
          <w:rFonts w:ascii="Verdana" w:eastAsia="Times New Roman" w:hAnsi="Verdana" w:cs="Times New Roman"/>
          <w:sz w:val="17"/>
          <w:szCs w:val="17"/>
          <w:lang w:eastAsia="fi-FI"/>
        </w:rPr>
        <w:t xml:space="preserve">pääsääntöisesti hidaskulkuista. </w:t>
      </w:r>
      <w:r>
        <w:rPr>
          <w:rFonts w:ascii="Verdana" w:eastAsia="Times New Roman" w:hAnsi="Verdana" w:cs="Times New Roman"/>
          <w:sz w:val="17"/>
          <w:szCs w:val="17"/>
          <w:lang w:eastAsia="fi-FI"/>
        </w:rPr>
        <w:t>Kilpailualueen halkoo myös paikoin vaikeakulkuinen (ainakin pyörällä) UKK-vaellusreitti.</w:t>
      </w:r>
      <w:r w:rsidR="00C507DC">
        <w:rPr>
          <w:rFonts w:ascii="Verdana" w:eastAsia="Times New Roman" w:hAnsi="Verdana" w:cs="Times New Roman"/>
          <w:sz w:val="17"/>
          <w:szCs w:val="17"/>
          <w:lang w:eastAsia="fi-FI"/>
        </w:rPr>
        <w:t xml:space="preserve"> </w:t>
      </w:r>
    </w:p>
    <w:p w14:paraId="7F003009" w14:textId="77777777" w:rsidR="00C507DC" w:rsidRDefault="00C507DC" w:rsidP="00C507DC">
      <w:pPr>
        <w:spacing w:after="0" w:line="240" w:lineRule="auto"/>
        <w:jc w:val="both"/>
        <w:outlineLvl w:val="3"/>
        <w:rPr>
          <w:rFonts w:ascii="Verdana" w:eastAsia="Times New Roman" w:hAnsi="Verdana" w:cs="Times New Roman"/>
          <w:sz w:val="17"/>
          <w:szCs w:val="17"/>
          <w:lang w:eastAsia="fi-FI"/>
        </w:rPr>
      </w:pPr>
    </w:p>
    <w:p w14:paraId="453FD516" w14:textId="77777777" w:rsidR="009474FA" w:rsidRDefault="00187D48" w:rsidP="00C507DC">
      <w:pPr>
        <w:spacing w:after="0" w:line="240" w:lineRule="auto"/>
        <w:jc w:val="both"/>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 xml:space="preserve">Maastotyötä on tehty sekä juosten että pyörällä yhteensä noin 30 tunnin verran. Useampia ennakkoon kartalta katsottuna olleita hienoja rastipisteitä jouduttiin hylkäämään maastotyön aikana, mutta onneksi tilalle löytyi kuitenkin aivan huikeita uusia paikkoja kisailijoiden iloksi. </w:t>
      </w:r>
      <w:r w:rsidR="009474FA">
        <w:rPr>
          <w:rFonts w:ascii="Verdana" w:eastAsia="Times New Roman" w:hAnsi="Verdana" w:cs="Times New Roman"/>
          <w:sz w:val="17"/>
          <w:szCs w:val="17"/>
          <w:lang w:eastAsia="fi-FI"/>
        </w:rPr>
        <w:t>Rastipisteet on valittu siten, että rastilippu löytyy pisteestä helposti ja näkyy myös maastossa</w:t>
      </w:r>
      <w:r w:rsidR="002F0A11">
        <w:rPr>
          <w:rFonts w:ascii="Verdana" w:eastAsia="Times New Roman" w:hAnsi="Verdana" w:cs="Times New Roman"/>
          <w:sz w:val="17"/>
          <w:szCs w:val="17"/>
          <w:lang w:eastAsia="fi-FI"/>
        </w:rPr>
        <w:t xml:space="preserve"> riittävän etäälle</w:t>
      </w:r>
      <w:r w:rsidR="009474FA">
        <w:rPr>
          <w:rFonts w:ascii="Verdana" w:eastAsia="Times New Roman" w:hAnsi="Verdana" w:cs="Times New Roman"/>
          <w:sz w:val="17"/>
          <w:szCs w:val="17"/>
          <w:lang w:eastAsia="fi-FI"/>
        </w:rPr>
        <w:t>.</w:t>
      </w:r>
      <w:r>
        <w:rPr>
          <w:rFonts w:ascii="Verdana" w:eastAsia="Times New Roman" w:hAnsi="Verdana" w:cs="Times New Roman"/>
          <w:sz w:val="17"/>
          <w:szCs w:val="17"/>
          <w:lang w:eastAsia="fi-FI"/>
        </w:rPr>
        <w:t xml:space="preserve"> </w:t>
      </w:r>
      <w:r w:rsidR="002F0A11">
        <w:rPr>
          <w:rFonts w:ascii="Verdana" w:eastAsia="Times New Roman" w:hAnsi="Verdana" w:cs="Times New Roman"/>
          <w:sz w:val="17"/>
          <w:szCs w:val="17"/>
          <w:lang w:eastAsia="fi-FI"/>
        </w:rPr>
        <w:t>Tällä hetkell</w:t>
      </w:r>
      <w:r w:rsidR="00E14A24">
        <w:rPr>
          <w:rFonts w:ascii="Verdana" w:eastAsia="Times New Roman" w:hAnsi="Verdana" w:cs="Times New Roman"/>
          <w:sz w:val="17"/>
          <w:szCs w:val="17"/>
          <w:lang w:eastAsia="fi-FI"/>
        </w:rPr>
        <w:t>ä maastoon on merkattu 45 rastipistettä, joista useampia</w:t>
      </w:r>
      <w:r w:rsidR="002F0A11">
        <w:rPr>
          <w:rFonts w:ascii="Verdana" w:eastAsia="Times New Roman" w:hAnsi="Verdana" w:cs="Times New Roman"/>
          <w:sz w:val="17"/>
          <w:szCs w:val="17"/>
          <w:lang w:eastAsia="fi-FI"/>
        </w:rPr>
        <w:t xml:space="preserve"> on sijoitettu kilpailukeskuksen lähettyville, joten mielekästä tekemistä löytyy my</w:t>
      </w:r>
      <w:r w:rsidR="00C507DC">
        <w:rPr>
          <w:rFonts w:ascii="Verdana" w:eastAsia="Times New Roman" w:hAnsi="Verdana" w:cs="Times New Roman"/>
          <w:sz w:val="17"/>
          <w:szCs w:val="17"/>
          <w:lang w:eastAsia="fi-FI"/>
        </w:rPr>
        <w:t>ös kahden tunnin sarjaan osallistuville. Pidemmille matkoille osallistuvat joutuvat luonnollisesti hakemaan rasteja kauempaakin. Rastien lopullinen määrä selviää ratamestarien tekemien testijuoksujen jälkeen.</w:t>
      </w:r>
    </w:p>
    <w:p w14:paraId="3CDE84BC" w14:textId="77777777" w:rsidR="00C507DC" w:rsidRDefault="00C507DC" w:rsidP="00C507DC">
      <w:pPr>
        <w:spacing w:after="0" w:line="240" w:lineRule="auto"/>
        <w:jc w:val="both"/>
        <w:outlineLvl w:val="3"/>
        <w:rPr>
          <w:rFonts w:ascii="Verdana" w:eastAsia="Times New Roman" w:hAnsi="Verdana" w:cs="Times New Roman"/>
          <w:sz w:val="17"/>
          <w:szCs w:val="17"/>
          <w:lang w:eastAsia="fi-FI"/>
        </w:rPr>
      </w:pPr>
    </w:p>
    <w:p w14:paraId="3F96EEAC" w14:textId="77777777" w:rsidR="009474FA" w:rsidRDefault="009474FA" w:rsidP="00C507DC">
      <w:pPr>
        <w:spacing w:after="0" w:line="240" w:lineRule="auto"/>
        <w:jc w:val="both"/>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Tämän vuoden kilpailukartta on hyvä</w:t>
      </w:r>
      <w:r w:rsidR="00E14A24">
        <w:rPr>
          <w:rFonts w:ascii="Verdana" w:eastAsia="Times New Roman" w:hAnsi="Verdana" w:cs="Times New Roman"/>
          <w:sz w:val="17"/>
          <w:szCs w:val="17"/>
          <w:lang w:eastAsia="fi-FI"/>
        </w:rPr>
        <w:t xml:space="preserve"> ja ajantasainen</w:t>
      </w:r>
      <w:r>
        <w:rPr>
          <w:rFonts w:ascii="Verdana" w:eastAsia="Times New Roman" w:hAnsi="Verdana" w:cs="Times New Roman"/>
          <w:sz w:val="17"/>
          <w:szCs w:val="17"/>
          <w:lang w:eastAsia="fi-FI"/>
        </w:rPr>
        <w:t xml:space="preserve"> </w:t>
      </w:r>
      <w:proofErr w:type="spellStart"/>
      <w:r>
        <w:rPr>
          <w:rFonts w:ascii="Verdana" w:eastAsia="Times New Roman" w:hAnsi="Verdana" w:cs="Times New Roman"/>
          <w:sz w:val="17"/>
          <w:szCs w:val="17"/>
          <w:lang w:eastAsia="fi-FI"/>
        </w:rPr>
        <w:t>rogaining-suunnistukseen</w:t>
      </w:r>
      <w:proofErr w:type="spellEnd"/>
      <w:r>
        <w:rPr>
          <w:rFonts w:ascii="Verdana" w:eastAsia="Times New Roman" w:hAnsi="Verdana" w:cs="Times New Roman"/>
          <w:sz w:val="17"/>
          <w:szCs w:val="17"/>
          <w:lang w:eastAsia="fi-FI"/>
        </w:rPr>
        <w:t xml:space="preserve">. Alueella on joitain uusia, lähinnä metsätöihin liittyviä </w:t>
      </w:r>
      <w:r w:rsidR="00187D48">
        <w:rPr>
          <w:rFonts w:ascii="Verdana" w:eastAsia="Times New Roman" w:hAnsi="Verdana" w:cs="Times New Roman"/>
          <w:sz w:val="17"/>
          <w:szCs w:val="17"/>
          <w:lang w:eastAsia="fi-FI"/>
        </w:rPr>
        <w:t>hakkuuaukkoja ja kulku-uria, jotka luonnollisesti puuttuvat kartalta</w:t>
      </w:r>
      <w:r>
        <w:rPr>
          <w:rFonts w:ascii="Verdana" w:eastAsia="Times New Roman" w:hAnsi="Verdana" w:cs="Times New Roman"/>
          <w:sz w:val="17"/>
          <w:szCs w:val="17"/>
          <w:lang w:eastAsia="fi-FI"/>
        </w:rPr>
        <w:t xml:space="preserve">. Mitään suunnistukseen tai rastien löytämiseen vaikuttavaa muutosta emme </w:t>
      </w:r>
      <w:r w:rsidR="00187D48">
        <w:rPr>
          <w:rFonts w:ascii="Verdana" w:eastAsia="Times New Roman" w:hAnsi="Verdana" w:cs="Times New Roman"/>
          <w:sz w:val="17"/>
          <w:szCs w:val="17"/>
          <w:lang w:eastAsia="fi-FI"/>
        </w:rPr>
        <w:t xml:space="preserve">kuitenkaan </w:t>
      </w:r>
      <w:r>
        <w:rPr>
          <w:rFonts w:ascii="Verdana" w:eastAsia="Times New Roman" w:hAnsi="Verdana" w:cs="Times New Roman"/>
          <w:sz w:val="17"/>
          <w:szCs w:val="17"/>
          <w:lang w:eastAsia="fi-FI"/>
        </w:rPr>
        <w:t xml:space="preserve">ole havainneet rastien lähettyvillä. </w:t>
      </w:r>
      <w:r w:rsidR="00187D48">
        <w:rPr>
          <w:rFonts w:ascii="Verdana" w:eastAsia="Times New Roman" w:hAnsi="Verdana" w:cs="Times New Roman"/>
          <w:sz w:val="17"/>
          <w:szCs w:val="17"/>
          <w:lang w:eastAsia="fi-FI"/>
        </w:rPr>
        <w:t>Kilpailualueella on useampia p</w:t>
      </w:r>
      <w:r w:rsidR="00845167">
        <w:rPr>
          <w:rFonts w:ascii="Verdana" w:eastAsia="Times New Roman" w:hAnsi="Verdana" w:cs="Times New Roman"/>
          <w:sz w:val="17"/>
          <w:szCs w:val="17"/>
          <w:lang w:eastAsia="fi-FI"/>
        </w:rPr>
        <w:t>elto- sekä laidunmaa-alueita, joiden käytöstä</w:t>
      </w:r>
      <w:r w:rsidR="00187D48">
        <w:rPr>
          <w:rFonts w:ascii="Verdana" w:eastAsia="Times New Roman" w:hAnsi="Verdana" w:cs="Times New Roman"/>
          <w:sz w:val="17"/>
          <w:szCs w:val="17"/>
          <w:lang w:eastAsia="fi-FI"/>
        </w:rPr>
        <w:t xml:space="preserve"> kävimme keskustelua tilanomistajien kanssa. Pääsääntöisesti </w:t>
      </w:r>
      <w:proofErr w:type="spellStart"/>
      <w:r w:rsidR="00187D48">
        <w:rPr>
          <w:rFonts w:ascii="Verdana" w:eastAsia="Times New Roman" w:hAnsi="Verdana" w:cs="Times New Roman"/>
          <w:sz w:val="17"/>
          <w:szCs w:val="17"/>
          <w:lang w:eastAsia="fi-FI"/>
        </w:rPr>
        <w:t>ko</w:t>
      </w:r>
      <w:proofErr w:type="spellEnd"/>
      <w:r w:rsidR="00187D48">
        <w:rPr>
          <w:rFonts w:ascii="Verdana" w:eastAsia="Times New Roman" w:hAnsi="Verdana" w:cs="Times New Roman"/>
          <w:sz w:val="17"/>
          <w:szCs w:val="17"/>
          <w:lang w:eastAsia="fi-FI"/>
        </w:rPr>
        <w:t xml:space="preserve"> alueilla kilpailun aikana </w:t>
      </w:r>
      <w:r w:rsidR="00845167">
        <w:rPr>
          <w:rFonts w:ascii="Verdana" w:eastAsia="Times New Roman" w:hAnsi="Verdana" w:cs="Times New Roman"/>
          <w:sz w:val="17"/>
          <w:szCs w:val="17"/>
          <w:lang w:eastAsia="fi-FI"/>
        </w:rPr>
        <w:t>kulkeminen on kielletty</w:t>
      </w:r>
      <w:r w:rsidR="00187D48">
        <w:rPr>
          <w:rFonts w:ascii="Verdana" w:eastAsia="Times New Roman" w:hAnsi="Verdana" w:cs="Times New Roman"/>
          <w:sz w:val="17"/>
          <w:szCs w:val="17"/>
          <w:lang w:eastAsia="fi-FI"/>
        </w:rPr>
        <w:t>, ja kielletyt alueet on merkitty karttaan. Näitä</w:t>
      </w:r>
      <w:r w:rsidR="00E14A24">
        <w:rPr>
          <w:rFonts w:ascii="Verdana" w:eastAsia="Times New Roman" w:hAnsi="Verdana" w:cs="Times New Roman"/>
          <w:sz w:val="17"/>
          <w:szCs w:val="17"/>
          <w:lang w:eastAsia="fi-FI"/>
        </w:rPr>
        <w:t xml:space="preserve"> kieltoja</w:t>
      </w:r>
      <w:r w:rsidR="00187D48">
        <w:rPr>
          <w:rFonts w:ascii="Verdana" w:eastAsia="Times New Roman" w:hAnsi="Verdana" w:cs="Times New Roman"/>
          <w:sz w:val="17"/>
          <w:szCs w:val="17"/>
          <w:lang w:eastAsia="fi-FI"/>
        </w:rPr>
        <w:t xml:space="preserve"> tulee ehdott</w:t>
      </w:r>
      <w:r w:rsidR="00845167">
        <w:rPr>
          <w:rFonts w:ascii="Verdana" w:eastAsia="Times New Roman" w:hAnsi="Verdana" w:cs="Times New Roman"/>
          <w:sz w:val="17"/>
          <w:szCs w:val="17"/>
          <w:lang w:eastAsia="fi-FI"/>
        </w:rPr>
        <w:t>omasti noudattaa</w:t>
      </w:r>
      <w:r w:rsidR="00187D48">
        <w:rPr>
          <w:rFonts w:ascii="Verdana" w:eastAsia="Times New Roman" w:hAnsi="Verdana" w:cs="Times New Roman"/>
          <w:sz w:val="17"/>
          <w:szCs w:val="17"/>
          <w:lang w:eastAsia="fi-FI"/>
        </w:rPr>
        <w:t xml:space="preserve">. Karttaan on erikseen </w:t>
      </w:r>
      <w:r w:rsidR="00845167">
        <w:rPr>
          <w:rFonts w:ascii="Verdana" w:eastAsia="Times New Roman" w:hAnsi="Verdana" w:cs="Times New Roman"/>
          <w:sz w:val="17"/>
          <w:szCs w:val="17"/>
          <w:lang w:eastAsia="fi-FI"/>
        </w:rPr>
        <w:t xml:space="preserve">merkitty </w:t>
      </w:r>
      <w:r w:rsidR="00187D48">
        <w:rPr>
          <w:rFonts w:ascii="Verdana" w:eastAsia="Times New Roman" w:hAnsi="Verdana" w:cs="Times New Roman"/>
          <w:sz w:val="17"/>
          <w:szCs w:val="17"/>
          <w:lang w:eastAsia="fi-FI"/>
        </w:rPr>
        <w:t>sallittu</w:t>
      </w:r>
      <w:r w:rsidR="00845167">
        <w:rPr>
          <w:rFonts w:ascii="Verdana" w:eastAsia="Times New Roman" w:hAnsi="Verdana" w:cs="Times New Roman"/>
          <w:sz w:val="17"/>
          <w:szCs w:val="17"/>
          <w:lang w:eastAsia="fi-FI"/>
        </w:rPr>
        <w:t xml:space="preserve"> maatilan piha-alueen sekä pellon ylitys, jota kilpailijat voivat käyttää omalla reitillään. Kilpailualueen läpi kulkee junarata, ja junaradan saa ylittää erityistä huolellisuutta noudattaen vain ka</w:t>
      </w:r>
      <w:r w:rsidR="002F0A11">
        <w:rPr>
          <w:rFonts w:ascii="Verdana" w:eastAsia="Times New Roman" w:hAnsi="Verdana" w:cs="Times New Roman"/>
          <w:sz w:val="17"/>
          <w:szCs w:val="17"/>
          <w:lang w:eastAsia="fi-FI"/>
        </w:rPr>
        <w:t>rttaan merkityilt</w:t>
      </w:r>
      <w:r w:rsidR="00845167">
        <w:rPr>
          <w:rFonts w:ascii="Verdana" w:eastAsia="Times New Roman" w:hAnsi="Verdana" w:cs="Times New Roman"/>
          <w:sz w:val="17"/>
          <w:szCs w:val="17"/>
          <w:lang w:eastAsia="fi-FI"/>
        </w:rPr>
        <w:t xml:space="preserve">ä ylityskohdilta. </w:t>
      </w:r>
    </w:p>
    <w:p w14:paraId="1C4F162D" w14:textId="77777777" w:rsidR="00E14A24" w:rsidRDefault="00E14A24" w:rsidP="00C507DC">
      <w:pPr>
        <w:spacing w:after="0" w:line="240" w:lineRule="auto"/>
        <w:jc w:val="both"/>
        <w:outlineLvl w:val="3"/>
        <w:rPr>
          <w:rFonts w:ascii="Verdana" w:eastAsia="Times New Roman" w:hAnsi="Verdana" w:cs="Times New Roman"/>
          <w:sz w:val="17"/>
          <w:szCs w:val="17"/>
          <w:lang w:eastAsia="fi-FI"/>
        </w:rPr>
      </w:pPr>
    </w:p>
    <w:p w14:paraId="21128016" w14:textId="77777777" w:rsidR="00E14A24" w:rsidRDefault="00E14A24" w:rsidP="00C507DC">
      <w:pPr>
        <w:spacing w:after="0" w:line="240" w:lineRule="auto"/>
        <w:jc w:val="both"/>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 xml:space="preserve">Toivottavasti olemme ratamestareina onnistuneet löytämään haastavat mutta mielekkäät rastit kaikille kisailijoille. Tervetuloa Vuokattiin, ”vaarojen” </w:t>
      </w:r>
      <w:proofErr w:type="spellStart"/>
      <w:r>
        <w:rPr>
          <w:rFonts w:ascii="Verdana" w:eastAsia="Times New Roman" w:hAnsi="Verdana" w:cs="Times New Roman"/>
          <w:sz w:val="17"/>
          <w:szCs w:val="17"/>
          <w:lang w:eastAsia="fi-FI"/>
        </w:rPr>
        <w:t>rogainingiin</w:t>
      </w:r>
      <w:proofErr w:type="spellEnd"/>
      <w:r>
        <w:rPr>
          <w:rFonts w:ascii="Verdana" w:eastAsia="Times New Roman" w:hAnsi="Verdana" w:cs="Times New Roman"/>
          <w:sz w:val="17"/>
          <w:szCs w:val="17"/>
          <w:lang w:eastAsia="fi-FI"/>
        </w:rPr>
        <w:t xml:space="preserve">! </w:t>
      </w:r>
    </w:p>
    <w:p w14:paraId="6174355D" w14:textId="77777777" w:rsidR="00E53095" w:rsidRDefault="00E53095" w:rsidP="00C507DC">
      <w:pPr>
        <w:spacing w:after="0" w:line="240" w:lineRule="auto"/>
        <w:jc w:val="both"/>
        <w:outlineLvl w:val="3"/>
        <w:rPr>
          <w:rFonts w:ascii="Verdana" w:eastAsia="Times New Roman" w:hAnsi="Verdana" w:cs="Times New Roman"/>
          <w:sz w:val="17"/>
          <w:szCs w:val="17"/>
          <w:lang w:eastAsia="fi-FI"/>
        </w:rPr>
      </w:pPr>
    </w:p>
    <w:p w14:paraId="42301929" w14:textId="64214349" w:rsidR="00E53095" w:rsidRDefault="00E53095" w:rsidP="00C507DC">
      <w:pPr>
        <w:spacing w:after="0" w:line="240" w:lineRule="auto"/>
        <w:jc w:val="both"/>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w:t>
      </w:r>
      <w:bookmarkStart w:id="0" w:name="_GoBack"/>
      <w:bookmarkEnd w:id="0"/>
      <w:r>
        <w:rPr>
          <w:rFonts w:ascii="Verdana" w:eastAsia="Times New Roman" w:hAnsi="Verdana" w:cs="Times New Roman"/>
          <w:sz w:val="17"/>
          <w:szCs w:val="17"/>
          <w:lang w:eastAsia="fi-FI"/>
        </w:rPr>
        <w:t>Tommi ja Marko</w:t>
      </w:r>
    </w:p>
    <w:p w14:paraId="5DC88742" w14:textId="77777777" w:rsidR="00845167" w:rsidRDefault="00845167" w:rsidP="009474FA">
      <w:pPr>
        <w:spacing w:after="0" w:line="240" w:lineRule="auto"/>
        <w:outlineLvl w:val="3"/>
        <w:rPr>
          <w:rFonts w:ascii="Verdana" w:eastAsia="Times New Roman" w:hAnsi="Verdana" w:cs="Times New Roman"/>
          <w:sz w:val="17"/>
          <w:szCs w:val="17"/>
          <w:lang w:eastAsia="fi-FI"/>
        </w:rPr>
      </w:pPr>
    </w:p>
    <w:p w14:paraId="70F9E2D0" w14:textId="77777777" w:rsidR="009474FA" w:rsidRDefault="009474FA" w:rsidP="009474FA">
      <w:pPr>
        <w:spacing w:after="0" w:line="240" w:lineRule="auto"/>
        <w:outlineLvl w:val="3"/>
        <w:rPr>
          <w:rFonts w:ascii="Verdana" w:eastAsia="Times New Roman" w:hAnsi="Verdana" w:cs="Times New Roman"/>
          <w:sz w:val="17"/>
          <w:szCs w:val="17"/>
          <w:lang w:eastAsia="fi-FI"/>
        </w:rPr>
      </w:pPr>
      <w:r>
        <w:rPr>
          <w:rFonts w:ascii="Verdana" w:eastAsia="Times New Roman" w:hAnsi="Verdana" w:cs="Times New Roman"/>
          <w:noProof/>
          <w:sz w:val="17"/>
          <w:szCs w:val="17"/>
          <w:lang w:val="en-US" w:eastAsia="fi-FI"/>
        </w:rPr>
        <w:drawing>
          <wp:inline distT="0" distB="0" distL="0" distR="0" wp14:anchorId="63BAA17D" wp14:editId="09D236AB">
            <wp:extent cx="2188464" cy="1230471"/>
            <wp:effectExtent l="0" t="0" r="2540" b="825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okatti_rogain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8714" cy="1230612"/>
                    </a:xfrm>
                    <a:prstGeom prst="rect">
                      <a:avLst/>
                    </a:prstGeom>
                  </pic:spPr>
                </pic:pic>
              </a:graphicData>
            </a:graphic>
          </wp:inline>
        </w:drawing>
      </w:r>
    </w:p>
    <w:p w14:paraId="3D7F3EB9" w14:textId="77777777" w:rsidR="009474FA" w:rsidRDefault="009474FA" w:rsidP="009474FA">
      <w:pPr>
        <w:spacing w:after="0" w:line="240" w:lineRule="auto"/>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Tämän korkeammalle ei kilpailualueella pääse…</w:t>
      </w:r>
    </w:p>
    <w:p w14:paraId="55960E1B" w14:textId="77777777" w:rsidR="009474FA" w:rsidRDefault="009474FA" w:rsidP="009474FA">
      <w:pPr>
        <w:spacing w:after="0" w:line="240" w:lineRule="auto"/>
        <w:outlineLvl w:val="3"/>
        <w:rPr>
          <w:rFonts w:ascii="Verdana" w:eastAsia="Times New Roman" w:hAnsi="Verdana" w:cs="Times New Roman"/>
          <w:sz w:val="17"/>
          <w:szCs w:val="17"/>
          <w:lang w:eastAsia="fi-FI"/>
        </w:rPr>
      </w:pPr>
    </w:p>
    <w:p w14:paraId="78A805E9" w14:textId="77777777" w:rsidR="009474FA" w:rsidRDefault="009474FA" w:rsidP="009474FA">
      <w:pPr>
        <w:spacing w:after="0" w:line="240" w:lineRule="auto"/>
        <w:outlineLvl w:val="3"/>
        <w:rPr>
          <w:rFonts w:ascii="Verdana" w:eastAsia="Times New Roman" w:hAnsi="Verdana" w:cs="Times New Roman"/>
          <w:sz w:val="17"/>
          <w:szCs w:val="17"/>
          <w:lang w:eastAsia="fi-FI"/>
        </w:rPr>
      </w:pPr>
      <w:r>
        <w:rPr>
          <w:rFonts w:ascii="Verdana" w:eastAsia="Times New Roman" w:hAnsi="Verdana" w:cs="Times New Roman"/>
          <w:noProof/>
          <w:sz w:val="17"/>
          <w:szCs w:val="17"/>
          <w:lang w:val="en-US" w:eastAsia="fi-FI"/>
        </w:rPr>
        <w:lastRenderedPageBreak/>
        <w:drawing>
          <wp:inline distT="0" distB="0" distL="0" distR="0" wp14:anchorId="6087F411" wp14:editId="5AAB27FC">
            <wp:extent cx="2188464" cy="3582378"/>
            <wp:effectExtent l="0" t="0" r="254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okatti_rogaining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1689" cy="3587658"/>
                    </a:xfrm>
                    <a:prstGeom prst="rect">
                      <a:avLst/>
                    </a:prstGeom>
                  </pic:spPr>
                </pic:pic>
              </a:graphicData>
            </a:graphic>
          </wp:inline>
        </w:drawing>
      </w:r>
    </w:p>
    <w:p w14:paraId="60F7AF42" w14:textId="77777777" w:rsidR="009474FA" w:rsidRDefault="009474FA" w:rsidP="009474FA">
      <w:pPr>
        <w:spacing w:after="0" w:line="240" w:lineRule="auto"/>
        <w:outlineLvl w:val="3"/>
        <w:rPr>
          <w:rFonts w:ascii="Verdana" w:eastAsia="Times New Roman" w:hAnsi="Verdana" w:cs="Times New Roman"/>
          <w:sz w:val="17"/>
          <w:szCs w:val="17"/>
          <w:lang w:eastAsia="fi-FI"/>
        </w:rPr>
      </w:pPr>
      <w:r>
        <w:rPr>
          <w:rFonts w:ascii="Verdana" w:eastAsia="Times New Roman" w:hAnsi="Verdana" w:cs="Times New Roman"/>
          <w:sz w:val="17"/>
          <w:szCs w:val="17"/>
          <w:lang w:eastAsia="fi-FI"/>
        </w:rPr>
        <w:t>Jossain suunnassa tulee myös vesi vastaan…</w:t>
      </w:r>
    </w:p>
    <w:p w14:paraId="190B5B4F" w14:textId="77777777" w:rsidR="00A32E81" w:rsidRPr="009474FA" w:rsidRDefault="00A32E81" w:rsidP="009474FA">
      <w:pPr>
        <w:spacing w:before="100" w:beforeAutospacing="1" w:after="100" w:afterAutospacing="1" w:line="240" w:lineRule="auto"/>
        <w:outlineLvl w:val="3"/>
        <w:rPr>
          <w:rFonts w:ascii="Verdana" w:eastAsia="Times New Roman" w:hAnsi="Verdana" w:cs="Times New Roman"/>
          <w:b/>
          <w:bCs/>
          <w:sz w:val="24"/>
          <w:szCs w:val="24"/>
          <w:lang w:eastAsia="fi-FI"/>
        </w:rPr>
      </w:pPr>
    </w:p>
    <w:sectPr w:rsidR="00A32E81" w:rsidRPr="009474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FA"/>
    <w:rsid w:val="00187D48"/>
    <w:rsid w:val="002F0A11"/>
    <w:rsid w:val="00845167"/>
    <w:rsid w:val="009474FA"/>
    <w:rsid w:val="00A32E81"/>
    <w:rsid w:val="00C507DC"/>
    <w:rsid w:val="00E14A24"/>
    <w:rsid w:val="00E5309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5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Merkki"/>
    <w:uiPriority w:val="99"/>
    <w:semiHidden/>
    <w:unhideWhenUsed/>
    <w:rsid w:val="009474FA"/>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9474F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Merkki"/>
    <w:uiPriority w:val="99"/>
    <w:semiHidden/>
    <w:unhideWhenUsed/>
    <w:rsid w:val="009474FA"/>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947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2275</Characters>
  <Application>Microsoft Macintosh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Vuokatin Viikari</dc:creator>
  <cp:lastModifiedBy>Marko Hoikka</cp:lastModifiedBy>
  <cp:revision>3</cp:revision>
  <dcterms:created xsi:type="dcterms:W3CDTF">2016-08-29T10:19:00Z</dcterms:created>
  <dcterms:modified xsi:type="dcterms:W3CDTF">2016-08-29T10:50:00Z</dcterms:modified>
</cp:coreProperties>
</file>